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ind w:firstLine="301" w:firstLineChars="100"/>
        <w:jc w:val="center"/>
        <w:rPr>
          <w:rFonts w:ascii="仿宋" w:hAnsi="仿宋" w:eastAsia="仿宋"/>
          <w:b/>
          <w:bCs/>
          <w:sz w:val="30"/>
          <w:szCs w:val="30"/>
        </w:rPr>
      </w:pPr>
      <w:r>
        <w:rPr>
          <w:rFonts w:hint="eastAsia" w:ascii="仿宋" w:hAnsi="仿宋" w:eastAsia="仿宋"/>
          <w:b/>
          <w:bCs/>
          <w:sz w:val="30"/>
          <w:szCs w:val="30"/>
        </w:rPr>
        <w:t>贵州经贸职业技术学院第九届中国国际“互联网+”大学生创新创业大赛省赛选手辅导培训和技能提升项目询价采购报价单</w:t>
      </w:r>
    </w:p>
    <w:tbl>
      <w:tblPr>
        <w:tblStyle w:val="6"/>
        <w:tblW w:w="84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425"/>
        <w:gridCol w:w="1549"/>
        <w:gridCol w:w="1009"/>
        <w:gridCol w:w="1120"/>
        <w:gridCol w:w="1120"/>
        <w:gridCol w:w="1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420" w:lineRule="exact"/>
              <w:jc w:val="center"/>
              <w:rPr>
                <w:rFonts w:ascii="仿宋" w:hAnsi="仿宋" w:eastAsia="仿宋"/>
                <w:b/>
                <w:bCs/>
                <w:sz w:val="30"/>
                <w:szCs w:val="30"/>
              </w:rPr>
            </w:pPr>
            <w:r>
              <w:rPr>
                <w:rFonts w:hint="eastAsia" w:ascii="仿宋" w:hAnsi="仿宋" w:eastAsia="仿宋"/>
                <w:b/>
                <w:bCs/>
                <w:sz w:val="30"/>
                <w:szCs w:val="30"/>
              </w:rPr>
              <w:t>序号</w:t>
            </w:r>
          </w:p>
        </w:tc>
        <w:tc>
          <w:tcPr>
            <w:tcW w:w="1425" w:type="dxa"/>
            <w:vAlign w:val="center"/>
          </w:tcPr>
          <w:p>
            <w:pPr>
              <w:spacing w:line="420" w:lineRule="exact"/>
              <w:jc w:val="center"/>
              <w:rPr>
                <w:rFonts w:ascii="仿宋" w:hAnsi="仿宋" w:eastAsia="仿宋"/>
                <w:b/>
                <w:bCs/>
                <w:sz w:val="30"/>
                <w:szCs w:val="30"/>
              </w:rPr>
            </w:pPr>
            <w:r>
              <w:rPr>
                <w:rFonts w:hint="eastAsia" w:ascii="仿宋" w:hAnsi="仿宋" w:eastAsia="仿宋"/>
                <w:b/>
                <w:bCs/>
                <w:sz w:val="30"/>
                <w:szCs w:val="30"/>
              </w:rPr>
              <w:t>采购项目</w:t>
            </w:r>
          </w:p>
        </w:tc>
        <w:tc>
          <w:tcPr>
            <w:tcW w:w="1549" w:type="dxa"/>
            <w:vAlign w:val="center"/>
          </w:tcPr>
          <w:p>
            <w:pPr>
              <w:spacing w:line="420" w:lineRule="exact"/>
              <w:jc w:val="center"/>
              <w:rPr>
                <w:rFonts w:ascii="仿宋" w:hAnsi="仿宋" w:eastAsia="仿宋"/>
                <w:b/>
                <w:bCs/>
                <w:sz w:val="30"/>
                <w:szCs w:val="30"/>
              </w:rPr>
            </w:pPr>
            <w:r>
              <w:rPr>
                <w:rFonts w:hint="eastAsia" w:ascii="仿宋" w:hAnsi="仿宋" w:eastAsia="仿宋"/>
                <w:b/>
                <w:bCs/>
                <w:sz w:val="30"/>
                <w:szCs w:val="30"/>
              </w:rPr>
              <w:t>参数</w:t>
            </w:r>
          </w:p>
        </w:tc>
        <w:tc>
          <w:tcPr>
            <w:tcW w:w="1009" w:type="dxa"/>
            <w:vAlign w:val="center"/>
          </w:tcPr>
          <w:p>
            <w:pPr>
              <w:spacing w:line="420" w:lineRule="exact"/>
              <w:jc w:val="center"/>
              <w:rPr>
                <w:rFonts w:ascii="仿宋" w:hAnsi="仿宋" w:eastAsia="仿宋"/>
                <w:b/>
                <w:bCs/>
                <w:sz w:val="30"/>
                <w:szCs w:val="30"/>
              </w:rPr>
            </w:pPr>
            <w:r>
              <w:rPr>
                <w:rFonts w:hint="eastAsia" w:ascii="仿宋" w:hAnsi="仿宋" w:eastAsia="仿宋"/>
                <w:b/>
                <w:bCs/>
                <w:sz w:val="30"/>
                <w:szCs w:val="30"/>
              </w:rPr>
              <w:t>数量</w:t>
            </w:r>
          </w:p>
        </w:tc>
        <w:tc>
          <w:tcPr>
            <w:tcW w:w="1120" w:type="dxa"/>
            <w:vAlign w:val="center"/>
          </w:tcPr>
          <w:p>
            <w:pPr>
              <w:spacing w:line="420" w:lineRule="exact"/>
              <w:jc w:val="center"/>
              <w:rPr>
                <w:rFonts w:ascii="仿宋" w:hAnsi="仿宋" w:eastAsia="仿宋"/>
                <w:b/>
                <w:bCs/>
                <w:sz w:val="30"/>
                <w:szCs w:val="30"/>
              </w:rPr>
            </w:pPr>
            <w:r>
              <w:rPr>
                <w:rFonts w:hint="eastAsia" w:ascii="仿宋" w:hAnsi="仿宋" w:eastAsia="仿宋"/>
                <w:b/>
                <w:bCs/>
                <w:sz w:val="30"/>
                <w:szCs w:val="30"/>
              </w:rPr>
              <w:t>单价</w:t>
            </w:r>
          </w:p>
          <w:p>
            <w:pPr>
              <w:spacing w:line="420" w:lineRule="exact"/>
              <w:jc w:val="center"/>
              <w:rPr>
                <w:rFonts w:ascii="仿宋" w:hAnsi="仿宋" w:eastAsia="仿宋"/>
                <w:b/>
                <w:bCs/>
                <w:sz w:val="30"/>
                <w:szCs w:val="30"/>
              </w:rPr>
            </w:pPr>
            <w:r>
              <w:rPr>
                <w:rFonts w:hint="eastAsia" w:ascii="仿宋" w:hAnsi="仿宋" w:eastAsia="仿宋"/>
                <w:b/>
                <w:bCs/>
                <w:sz w:val="30"/>
                <w:szCs w:val="30"/>
              </w:rPr>
              <w:t>（元）</w:t>
            </w:r>
          </w:p>
        </w:tc>
        <w:tc>
          <w:tcPr>
            <w:tcW w:w="1120" w:type="dxa"/>
            <w:vAlign w:val="center"/>
          </w:tcPr>
          <w:p>
            <w:pPr>
              <w:spacing w:line="420" w:lineRule="exact"/>
              <w:jc w:val="center"/>
              <w:rPr>
                <w:rFonts w:ascii="仿宋" w:hAnsi="仿宋" w:eastAsia="仿宋"/>
                <w:b/>
                <w:bCs/>
                <w:sz w:val="30"/>
                <w:szCs w:val="30"/>
              </w:rPr>
            </w:pPr>
            <w:r>
              <w:rPr>
                <w:rFonts w:hint="eastAsia" w:ascii="仿宋" w:hAnsi="仿宋" w:eastAsia="仿宋"/>
                <w:b/>
                <w:bCs/>
                <w:sz w:val="30"/>
                <w:szCs w:val="30"/>
              </w:rPr>
              <w:t>小计（元）</w:t>
            </w:r>
          </w:p>
        </w:tc>
        <w:tc>
          <w:tcPr>
            <w:tcW w:w="1327" w:type="dxa"/>
            <w:vAlign w:val="center"/>
          </w:tcPr>
          <w:p>
            <w:pPr>
              <w:spacing w:line="420" w:lineRule="exact"/>
              <w:jc w:val="center"/>
              <w:rPr>
                <w:rFonts w:ascii="仿宋" w:hAnsi="仿宋" w:eastAsia="仿宋"/>
                <w:b/>
                <w:bCs/>
                <w:sz w:val="30"/>
                <w:szCs w:val="30"/>
              </w:rPr>
            </w:pPr>
            <w:r>
              <w:rPr>
                <w:rFonts w:hint="eastAsia" w:ascii="仿宋" w:hAnsi="仿宋" w:eastAsia="仿宋"/>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851" w:type="dxa"/>
          </w:tcPr>
          <w:p>
            <w:pPr>
              <w:spacing w:line="420" w:lineRule="exact"/>
              <w:jc w:val="center"/>
              <w:rPr>
                <w:rFonts w:ascii="仿宋" w:hAnsi="仿宋" w:eastAsia="仿宋"/>
                <w:sz w:val="32"/>
                <w:szCs w:val="32"/>
              </w:rPr>
            </w:pPr>
            <w:r>
              <w:rPr>
                <w:rFonts w:hint="eastAsia" w:ascii="仿宋" w:hAnsi="仿宋" w:eastAsia="仿宋"/>
                <w:sz w:val="32"/>
                <w:szCs w:val="32"/>
              </w:rPr>
              <w:t>1</w:t>
            </w:r>
          </w:p>
        </w:tc>
        <w:tc>
          <w:tcPr>
            <w:tcW w:w="14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0"/>
              <w:rPr>
                <w:rFonts w:hint="eastAsia" w:ascii="仿宋" w:hAnsi="仿宋" w:eastAsia="仿宋" w:cs="仿宋"/>
                <w:sz w:val="24"/>
                <w:szCs w:val="24"/>
                <w:lang w:eastAsia="zh-CN"/>
              </w:rPr>
            </w:pPr>
            <w:r>
              <w:rPr>
                <w:rFonts w:hint="eastAsia" w:ascii="仿宋" w:hAnsi="仿宋" w:eastAsia="仿宋" w:cs="仿宋"/>
                <w:color w:val="auto"/>
                <w:sz w:val="24"/>
                <w:szCs w:val="24"/>
                <w:lang w:val="en-US" w:eastAsia="zh-CN"/>
              </w:rPr>
              <w:t>大赛规则解读</w:t>
            </w:r>
          </w:p>
        </w:tc>
        <w:tc>
          <w:tcPr>
            <w:tcW w:w="154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outlineLvl w:val="0"/>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1.讲解省赛赛规</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0"/>
              <w:rPr>
                <w:rFonts w:hint="eastAsia" w:ascii="仿宋" w:hAnsi="仿宋" w:eastAsia="仿宋" w:cs="仿宋"/>
                <w:sz w:val="24"/>
                <w:szCs w:val="24"/>
              </w:rPr>
            </w:pPr>
            <w:r>
              <w:rPr>
                <w:rFonts w:hint="eastAsia" w:ascii="仿宋" w:hAnsi="仿宋" w:eastAsia="仿宋" w:cs="仿宋"/>
                <w:b w:val="0"/>
                <w:bCs w:val="0"/>
                <w:color w:val="auto"/>
                <w:sz w:val="24"/>
                <w:szCs w:val="24"/>
                <w:vertAlign w:val="baseline"/>
                <w:lang w:val="en-US" w:eastAsia="zh-CN"/>
              </w:rPr>
              <w:t>2.解读省赛过程及评分细则</w:t>
            </w:r>
          </w:p>
        </w:tc>
        <w:tc>
          <w:tcPr>
            <w:tcW w:w="1009" w:type="dxa"/>
            <w:vAlign w:val="center"/>
          </w:tcPr>
          <w:p>
            <w:pPr>
              <w:spacing w:line="420" w:lineRule="exact"/>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1</w:t>
            </w:r>
          </w:p>
        </w:tc>
        <w:tc>
          <w:tcPr>
            <w:tcW w:w="1120" w:type="dxa"/>
          </w:tcPr>
          <w:p>
            <w:pPr>
              <w:spacing w:line="420" w:lineRule="exact"/>
              <w:jc w:val="center"/>
              <w:rPr>
                <w:rFonts w:hint="default" w:ascii="仿宋" w:hAnsi="仿宋" w:eastAsia="仿宋"/>
                <w:sz w:val="30"/>
                <w:szCs w:val="30"/>
                <w:lang w:val="en-US" w:eastAsia="zh-CN"/>
              </w:rPr>
            </w:pPr>
          </w:p>
        </w:tc>
        <w:tc>
          <w:tcPr>
            <w:tcW w:w="1120" w:type="dxa"/>
            <w:vAlign w:val="top"/>
          </w:tcPr>
          <w:p>
            <w:pPr>
              <w:spacing w:line="420" w:lineRule="exact"/>
              <w:jc w:val="center"/>
              <w:rPr>
                <w:rFonts w:hint="default" w:ascii="仿宋" w:hAnsi="仿宋" w:eastAsia="仿宋" w:cstheme="minorBidi"/>
                <w:kern w:val="2"/>
                <w:sz w:val="30"/>
                <w:szCs w:val="30"/>
                <w:lang w:val="en-US" w:eastAsia="zh-CN" w:bidi="ar-SA"/>
              </w:rPr>
            </w:pPr>
          </w:p>
        </w:tc>
        <w:tc>
          <w:tcPr>
            <w:tcW w:w="1327" w:type="dxa"/>
          </w:tcPr>
          <w:p>
            <w:pPr>
              <w:spacing w:line="420" w:lineRule="exact"/>
              <w:jc w:val="center"/>
              <w:rPr>
                <w:rFonts w:ascii="仿宋" w:hAnsi="仿宋" w:eastAsia="仿宋"/>
                <w:sz w:val="30"/>
                <w:szCs w:val="30"/>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20" w:lineRule="exact"/>
              <w:jc w:val="center"/>
              <w:rPr>
                <w:rFonts w:ascii="仿宋" w:hAnsi="仿宋" w:eastAsia="仿宋"/>
                <w:sz w:val="32"/>
                <w:szCs w:val="32"/>
              </w:rPr>
            </w:pPr>
            <w:r>
              <w:rPr>
                <w:rFonts w:hint="eastAsia" w:ascii="仿宋" w:hAnsi="仿宋" w:eastAsia="仿宋"/>
                <w:sz w:val="32"/>
                <w:szCs w:val="32"/>
              </w:rPr>
              <w:t>2</w:t>
            </w:r>
          </w:p>
        </w:tc>
        <w:tc>
          <w:tcPr>
            <w:tcW w:w="14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0"/>
              <w:rPr>
                <w:rFonts w:hint="eastAsia" w:ascii="仿宋" w:hAnsi="仿宋" w:eastAsia="仿宋" w:cs="仿宋"/>
                <w:sz w:val="24"/>
                <w:szCs w:val="24"/>
              </w:rPr>
            </w:pPr>
            <w:r>
              <w:rPr>
                <w:rFonts w:hint="eastAsia" w:ascii="仿宋" w:hAnsi="仿宋" w:eastAsia="仿宋" w:cs="仿宋"/>
                <w:color w:val="auto"/>
                <w:kern w:val="2"/>
                <w:sz w:val="24"/>
                <w:szCs w:val="24"/>
                <w:vertAlign w:val="baseline"/>
                <w:lang w:val="en-US" w:eastAsia="zh-CN" w:bidi="ar-SA"/>
              </w:rPr>
              <w:t>金奖项目复盘</w:t>
            </w:r>
          </w:p>
        </w:tc>
        <w:tc>
          <w:tcPr>
            <w:tcW w:w="154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0"/>
              <w:rPr>
                <w:rFonts w:hint="eastAsia" w:ascii="仿宋" w:hAnsi="仿宋" w:eastAsia="仿宋" w:cs="仿宋"/>
                <w:sz w:val="24"/>
                <w:szCs w:val="24"/>
              </w:rPr>
            </w:pPr>
            <w:r>
              <w:rPr>
                <w:rFonts w:hint="eastAsia" w:ascii="仿宋" w:hAnsi="仿宋" w:eastAsia="仿宋" w:cs="仿宋"/>
                <w:color w:val="auto"/>
                <w:kern w:val="2"/>
                <w:sz w:val="24"/>
                <w:szCs w:val="24"/>
                <w:vertAlign w:val="baseline"/>
                <w:lang w:val="en-US" w:eastAsia="zh-CN" w:bidi="ar-SA"/>
              </w:rPr>
              <w:t>邀请国赛专家对过往金奖项目按照不同赛道及项目类型，结合参赛团队项目进行分享解读，深入挖掘金奖项目优势与特点，启发参赛项目团队进行项目优化。</w:t>
            </w:r>
          </w:p>
        </w:tc>
        <w:tc>
          <w:tcPr>
            <w:tcW w:w="1009" w:type="dxa"/>
            <w:vAlign w:val="center"/>
          </w:tcPr>
          <w:p>
            <w:pPr>
              <w:spacing w:line="420" w:lineRule="exact"/>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1</w:t>
            </w:r>
          </w:p>
        </w:tc>
        <w:tc>
          <w:tcPr>
            <w:tcW w:w="1120" w:type="dxa"/>
          </w:tcPr>
          <w:p>
            <w:pPr>
              <w:spacing w:line="420" w:lineRule="exact"/>
              <w:jc w:val="center"/>
              <w:rPr>
                <w:rFonts w:hint="default" w:ascii="仿宋" w:hAnsi="仿宋" w:eastAsia="仿宋"/>
                <w:sz w:val="30"/>
                <w:szCs w:val="30"/>
                <w:lang w:val="en-US" w:eastAsia="zh-CN"/>
              </w:rPr>
            </w:pPr>
          </w:p>
        </w:tc>
        <w:tc>
          <w:tcPr>
            <w:tcW w:w="1120" w:type="dxa"/>
            <w:vAlign w:val="top"/>
          </w:tcPr>
          <w:p>
            <w:pPr>
              <w:spacing w:line="420" w:lineRule="exact"/>
              <w:jc w:val="center"/>
              <w:rPr>
                <w:rFonts w:hint="default" w:ascii="仿宋" w:hAnsi="仿宋" w:eastAsia="仿宋" w:cstheme="minorBidi"/>
                <w:kern w:val="2"/>
                <w:sz w:val="30"/>
                <w:szCs w:val="30"/>
                <w:lang w:val="en-US" w:eastAsia="zh-CN" w:bidi="ar-SA"/>
              </w:rPr>
            </w:pPr>
          </w:p>
        </w:tc>
        <w:tc>
          <w:tcPr>
            <w:tcW w:w="1327" w:type="dxa"/>
          </w:tcPr>
          <w:p>
            <w:pPr>
              <w:spacing w:line="420" w:lineRule="exact"/>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20" w:lineRule="exact"/>
              <w:jc w:val="center"/>
              <w:rPr>
                <w:rFonts w:ascii="仿宋" w:hAnsi="仿宋" w:eastAsia="仿宋"/>
                <w:sz w:val="32"/>
                <w:szCs w:val="32"/>
              </w:rPr>
            </w:pPr>
            <w:r>
              <w:rPr>
                <w:rFonts w:hint="eastAsia" w:ascii="仿宋" w:hAnsi="仿宋" w:eastAsia="仿宋"/>
                <w:sz w:val="32"/>
                <w:szCs w:val="32"/>
              </w:rPr>
              <w:t>3</w:t>
            </w:r>
          </w:p>
        </w:tc>
        <w:tc>
          <w:tcPr>
            <w:tcW w:w="14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0"/>
              <w:rPr>
                <w:rFonts w:hint="eastAsia" w:ascii="仿宋" w:hAnsi="仿宋" w:eastAsia="仿宋" w:cs="仿宋"/>
                <w:sz w:val="24"/>
                <w:szCs w:val="24"/>
              </w:rPr>
            </w:pPr>
            <w:r>
              <w:rPr>
                <w:rFonts w:hint="eastAsia" w:ascii="仿宋" w:hAnsi="仿宋" w:eastAsia="仿宋" w:cs="仿宋"/>
                <w:color w:val="auto"/>
                <w:kern w:val="2"/>
                <w:sz w:val="24"/>
                <w:szCs w:val="24"/>
                <w:vertAlign w:val="baseline"/>
                <w:lang w:val="en-US" w:eastAsia="zh-CN" w:bidi="ar-SA"/>
              </w:rPr>
              <w:t>金奖项目指导教师指导</w:t>
            </w:r>
          </w:p>
        </w:tc>
        <w:tc>
          <w:tcPr>
            <w:tcW w:w="154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0"/>
              <w:rPr>
                <w:rFonts w:hint="eastAsia" w:ascii="仿宋" w:hAnsi="仿宋" w:eastAsia="仿宋" w:cs="仿宋"/>
                <w:sz w:val="24"/>
                <w:szCs w:val="24"/>
              </w:rPr>
            </w:pPr>
            <w:r>
              <w:rPr>
                <w:rFonts w:hint="eastAsia" w:ascii="仿宋" w:hAnsi="仿宋" w:eastAsia="仿宋" w:cs="仿宋"/>
                <w:color w:val="auto"/>
                <w:kern w:val="2"/>
                <w:sz w:val="24"/>
                <w:szCs w:val="24"/>
                <w:vertAlign w:val="baseline"/>
                <w:lang w:val="en-US" w:eastAsia="zh-CN" w:bidi="ar-SA"/>
              </w:rPr>
              <w:t>组织各入围省赛现场决赛项目团队交流金奖获奖经验</w:t>
            </w:r>
          </w:p>
        </w:tc>
        <w:tc>
          <w:tcPr>
            <w:tcW w:w="1009" w:type="dxa"/>
            <w:vAlign w:val="center"/>
          </w:tcPr>
          <w:p>
            <w:pPr>
              <w:spacing w:line="420" w:lineRule="exact"/>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1</w:t>
            </w:r>
          </w:p>
        </w:tc>
        <w:tc>
          <w:tcPr>
            <w:tcW w:w="1120" w:type="dxa"/>
          </w:tcPr>
          <w:p>
            <w:pPr>
              <w:spacing w:line="420" w:lineRule="exact"/>
              <w:jc w:val="center"/>
              <w:rPr>
                <w:rFonts w:hint="default" w:ascii="仿宋" w:hAnsi="仿宋" w:eastAsia="仿宋"/>
                <w:sz w:val="30"/>
                <w:szCs w:val="30"/>
                <w:lang w:val="en-US" w:eastAsia="zh-CN"/>
              </w:rPr>
            </w:pPr>
          </w:p>
        </w:tc>
        <w:tc>
          <w:tcPr>
            <w:tcW w:w="1120" w:type="dxa"/>
            <w:vAlign w:val="top"/>
          </w:tcPr>
          <w:p>
            <w:pPr>
              <w:spacing w:line="420" w:lineRule="exact"/>
              <w:jc w:val="center"/>
              <w:rPr>
                <w:rFonts w:hint="default" w:ascii="仿宋" w:hAnsi="仿宋" w:eastAsia="仿宋" w:cstheme="minorBidi"/>
                <w:kern w:val="2"/>
                <w:sz w:val="30"/>
                <w:szCs w:val="30"/>
                <w:lang w:val="en-US" w:eastAsia="zh-CN" w:bidi="ar-SA"/>
              </w:rPr>
            </w:pPr>
          </w:p>
        </w:tc>
        <w:tc>
          <w:tcPr>
            <w:tcW w:w="1327" w:type="dxa"/>
          </w:tcPr>
          <w:p>
            <w:pPr>
              <w:spacing w:line="420" w:lineRule="exact"/>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20" w:lineRule="exact"/>
              <w:jc w:val="center"/>
              <w:rPr>
                <w:rFonts w:ascii="仿宋" w:hAnsi="仿宋" w:eastAsia="仿宋"/>
                <w:sz w:val="32"/>
                <w:szCs w:val="32"/>
              </w:rPr>
            </w:pPr>
            <w:r>
              <w:rPr>
                <w:rFonts w:hint="eastAsia" w:ascii="仿宋" w:hAnsi="仿宋" w:eastAsia="仿宋"/>
                <w:sz w:val="32"/>
                <w:szCs w:val="32"/>
              </w:rPr>
              <w:t>4</w:t>
            </w:r>
          </w:p>
        </w:tc>
        <w:tc>
          <w:tcPr>
            <w:tcW w:w="14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0"/>
              <w:rPr>
                <w:rFonts w:hint="eastAsia" w:ascii="仿宋" w:hAnsi="仿宋" w:eastAsia="仿宋" w:cs="仿宋"/>
                <w:sz w:val="24"/>
                <w:szCs w:val="24"/>
              </w:rPr>
            </w:pPr>
            <w:r>
              <w:rPr>
                <w:rFonts w:hint="eastAsia" w:ascii="仿宋" w:hAnsi="仿宋" w:eastAsia="仿宋" w:cs="仿宋"/>
                <w:color w:val="auto"/>
                <w:sz w:val="24"/>
                <w:szCs w:val="24"/>
                <w:vertAlign w:val="baseline"/>
                <w:lang w:val="en-US" w:eastAsia="zh-CN"/>
              </w:rPr>
              <w:t>商业计划书设计指导</w:t>
            </w:r>
          </w:p>
        </w:tc>
        <w:tc>
          <w:tcPr>
            <w:tcW w:w="154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0"/>
              <w:rPr>
                <w:rFonts w:hint="eastAsia" w:ascii="仿宋" w:hAnsi="仿宋" w:eastAsia="仿宋" w:cs="仿宋"/>
                <w:sz w:val="24"/>
                <w:szCs w:val="24"/>
              </w:rPr>
            </w:pPr>
            <w:r>
              <w:rPr>
                <w:rFonts w:hint="eastAsia" w:ascii="仿宋" w:hAnsi="仿宋" w:eastAsia="仿宋" w:cs="仿宋"/>
                <w:color w:val="auto"/>
                <w:sz w:val="24"/>
                <w:szCs w:val="24"/>
                <w:lang w:val="en-US" w:eastAsia="zh-CN"/>
              </w:rPr>
              <w:t>为采购方选手提供第九届中国国际“互联网+”大学生创新创业大赛商业计划书设计指导服务，所有指导项目不低于2次（线上或线下）。</w:t>
            </w:r>
          </w:p>
        </w:tc>
        <w:tc>
          <w:tcPr>
            <w:tcW w:w="1009" w:type="dxa"/>
            <w:vAlign w:val="center"/>
          </w:tcPr>
          <w:p>
            <w:pPr>
              <w:spacing w:line="420" w:lineRule="exact"/>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1</w:t>
            </w:r>
          </w:p>
        </w:tc>
        <w:tc>
          <w:tcPr>
            <w:tcW w:w="1120" w:type="dxa"/>
          </w:tcPr>
          <w:p>
            <w:pPr>
              <w:spacing w:line="420" w:lineRule="exact"/>
              <w:jc w:val="center"/>
              <w:rPr>
                <w:rFonts w:hint="default" w:ascii="仿宋" w:hAnsi="仿宋" w:eastAsia="仿宋"/>
                <w:sz w:val="30"/>
                <w:szCs w:val="30"/>
                <w:lang w:val="en-US" w:eastAsia="zh-CN"/>
              </w:rPr>
            </w:pPr>
          </w:p>
        </w:tc>
        <w:tc>
          <w:tcPr>
            <w:tcW w:w="1120" w:type="dxa"/>
            <w:vAlign w:val="top"/>
          </w:tcPr>
          <w:p>
            <w:pPr>
              <w:spacing w:line="420" w:lineRule="exact"/>
              <w:jc w:val="center"/>
              <w:rPr>
                <w:rFonts w:hint="default" w:ascii="仿宋" w:hAnsi="仿宋" w:eastAsia="仿宋" w:cstheme="minorBidi"/>
                <w:kern w:val="2"/>
                <w:sz w:val="30"/>
                <w:szCs w:val="30"/>
                <w:lang w:val="en-US" w:eastAsia="zh-CN" w:bidi="ar-SA"/>
              </w:rPr>
            </w:pPr>
          </w:p>
        </w:tc>
        <w:tc>
          <w:tcPr>
            <w:tcW w:w="1327" w:type="dxa"/>
          </w:tcPr>
          <w:p>
            <w:pPr>
              <w:spacing w:line="420" w:lineRule="exact"/>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20" w:lineRule="exact"/>
              <w:jc w:val="center"/>
              <w:rPr>
                <w:rFonts w:hint="eastAsia" w:ascii="仿宋" w:hAnsi="仿宋" w:eastAsia="仿宋"/>
                <w:sz w:val="32"/>
                <w:szCs w:val="32"/>
                <w:lang w:eastAsia="zh-CN"/>
              </w:rPr>
            </w:pPr>
            <w:r>
              <w:rPr>
                <w:rFonts w:hint="eastAsia" w:ascii="仿宋" w:hAnsi="仿宋" w:eastAsia="仿宋"/>
                <w:sz w:val="32"/>
                <w:szCs w:val="32"/>
                <w:lang w:val="en-US" w:eastAsia="zh-CN"/>
              </w:rPr>
              <w:t>5</w:t>
            </w:r>
          </w:p>
        </w:tc>
        <w:tc>
          <w:tcPr>
            <w:tcW w:w="14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0"/>
              <w:rPr>
                <w:rFonts w:hint="eastAsia" w:ascii="仿宋" w:hAnsi="仿宋" w:eastAsia="仿宋" w:cs="仿宋"/>
                <w:sz w:val="24"/>
                <w:szCs w:val="24"/>
              </w:rPr>
            </w:pPr>
            <w:r>
              <w:rPr>
                <w:rFonts w:hint="eastAsia" w:ascii="仿宋" w:hAnsi="仿宋" w:eastAsia="仿宋" w:cs="仿宋"/>
                <w:color w:val="auto"/>
                <w:kern w:val="2"/>
                <w:sz w:val="24"/>
                <w:szCs w:val="24"/>
                <w:vertAlign w:val="baseline"/>
                <w:lang w:val="en-US" w:eastAsia="zh-CN" w:bidi="ar-SA"/>
              </w:rPr>
              <w:t>路演PPT制作辅导</w:t>
            </w:r>
          </w:p>
        </w:tc>
        <w:tc>
          <w:tcPr>
            <w:tcW w:w="154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0"/>
              <w:rPr>
                <w:rFonts w:hint="eastAsia" w:ascii="仿宋" w:hAnsi="仿宋" w:eastAsia="仿宋" w:cs="仿宋"/>
                <w:sz w:val="24"/>
                <w:szCs w:val="24"/>
              </w:rPr>
            </w:pPr>
            <w:r>
              <w:rPr>
                <w:rFonts w:hint="eastAsia" w:ascii="仿宋" w:hAnsi="仿宋" w:eastAsia="仿宋" w:cs="仿宋"/>
                <w:color w:val="auto"/>
                <w:sz w:val="24"/>
                <w:szCs w:val="24"/>
                <w:lang w:val="en-US" w:eastAsia="zh-CN"/>
              </w:rPr>
              <w:t>为采购方选手提供第九届中国国际“互联网+”大学生创新创业大赛</w:t>
            </w:r>
            <w:r>
              <w:rPr>
                <w:rFonts w:hint="eastAsia" w:ascii="仿宋" w:hAnsi="仿宋" w:eastAsia="仿宋" w:cs="仿宋"/>
                <w:color w:val="auto"/>
                <w:kern w:val="2"/>
                <w:sz w:val="24"/>
                <w:szCs w:val="24"/>
                <w:vertAlign w:val="baseline"/>
                <w:lang w:val="en-US" w:eastAsia="zh-CN" w:bidi="ar-SA"/>
              </w:rPr>
              <w:t>路演PPT制作辅导服务</w:t>
            </w:r>
            <w:r>
              <w:rPr>
                <w:rFonts w:hint="eastAsia" w:ascii="仿宋" w:hAnsi="仿宋" w:eastAsia="仿宋" w:cs="仿宋"/>
                <w:color w:val="auto"/>
                <w:sz w:val="24"/>
                <w:szCs w:val="24"/>
                <w:lang w:val="en-US" w:eastAsia="zh-CN"/>
              </w:rPr>
              <w:t>，所有指导项目不低于2次（线上或线下）。</w:t>
            </w:r>
          </w:p>
        </w:tc>
        <w:tc>
          <w:tcPr>
            <w:tcW w:w="1009" w:type="dxa"/>
            <w:vAlign w:val="center"/>
          </w:tcPr>
          <w:p>
            <w:pPr>
              <w:spacing w:line="420" w:lineRule="exact"/>
              <w:jc w:val="center"/>
              <w:rPr>
                <w:rFonts w:ascii="仿宋" w:hAnsi="仿宋" w:eastAsia="仿宋"/>
                <w:sz w:val="30"/>
                <w:szCs w:val="30"/>
              </w:rPr>
            </w:pPr>
            <w:r>
              <w:rPr>
                <w:rFonts w:hint="eastAsia" w:ascii="仿宋" w:hAnsi="仿宋" w:eastAsia="仿宋"/>
                <w:sz w:val="30"/>
                <w:szCs w:val="30"/>
                <w:lang w:val="en-US" w:eastAsia="zh-CN"/>
              </w:rPr>
              <w:t>1</w:t>
            </w:r>
          </w:p>
        </w:tc>
        <w:tc>
          <w:tcPr>
            <w:tcW w:w="1120" w:type="dxa"/>
          </w:tcPr>
          <w:p>
            <w:pPr>
              <w:spacing w:line="420" w:lineRule="exact"/>
              <w:jc w:val="center"/>
              <w:rPr>
                <w:rFonts w:hint="default" w:ascii="仿宋" w:hAnsi="仿宋" w:eastAsia="仿宋"/>
                <w:sz w:val="30"/>
                <w:szCs w:val="30"/>
                <w:lang w:val="en-US" w:eastAsia="zh-CN"/>
              </w:rPr>
            </w:pPr>
          </w:p>
        </w:tc>
        <w:tc>
          <w:tcPr>
            <w:tcW w:w="1120" w:type="dxa"/>
            <w:vAlign w:val="top"/>
          </w:tcPr>
          <w:p>
            <w:pPr>
              <w:spacing w:line="420" w:lineRule="exact"/>
              <w:jc w:val="center"/>
              <w:rPr>
                <w:rFonts w:hint="default" w:ascii="仿宋" w:hAnsi="仿宋" w:eastAsia="仿宋" w:cstheme="minorBidi"/>
                <w:kern w:val="2"/>
                <w:sz w:val="30"/>
                <w:szCs w:val="30"/>
                <w:lang w:val="en-US" w:eastAsia="zh-CN" w:bidi="ar-SA"/>
              </w:rPr>
            </w:pPr>
          </w:p>
        </w:tc>
        <w:tc>
          <w:tcPr>
            <w:tcW w:w="1327" w:type="dxa"/>
          </w:tcPr>
          <w:p>
            <w:pPr>
              <w:spacing w:line="420" w:lineRule="exact"/>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Pr>
          <w:p>
            <w:pPr>
              <w:spacing w:line="420" w:lineRule="exact"/>
              <w:jc w:val="center"/>
              <w:rPr>
                <w:rFonts w:hint="default" w:ascii="仿宋" w:hAnsi="仿宋" w:eastAsia="仿宋"/>
                <w:sz w:val="32"/>
                <w:szCs w:val="32"/>
                <w:lang w:val="en-US" w:eastAsia="zh-CN"/>
              </w:rPr>
            </w:pPr>
            <w:r>
              <w:rPr>
                <w:rFonts w:hint="eastAsia" w:ascii="仿宋" w:hAnsi="仿宋" w:eastAsia="仿宋"/>
                <w:sz w:val="32"/>
                <w:szCs w:val="32"/>
                <w:lang w:val="en-US" w:eastAsia="zh-CN"/>
              </w:rPr>
              <w:t>6</w:t>
            </w:r>
          </w:p>
        </w:tc>
        <w:tc>
          <w:tcPr>
            <w:tcW w:w="14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0"/>
              <w:rPr>
                <w:rFonts w:hint="eastAsia" w:ascii="仿宋" w:hAnsi="仿宋" w:eastAsia="仿宋" w:cs="仿宋"/>
                <w:sz w:val="24"/>
                <w:szCs w:val="24"/>
              </w:rPr>
            </w:pPr>
            <w:r>
              <w:rPr>
                <w:rFonts w:hint="eastAsia" w:ascii="仿宋" w:hAnsi="仿宋" w:eastAsia="仿宋" w:cs="仿宋"/>
                <w:color w:val="auto"/>
                <w:sz w:val="24"/>
                <w:szCs w:val="24"/>
                <w:lang w:val="en-US" w:eastAsia="zh-CN"/>
              </w:rPr>
              <w:t>路演强化训练、仿真模拟路演</w:t>
            </w:r>
          </w:p>
        </w:tc>
        <w:tc>
          <w:tcPr>
            <w:tcW w:w="1549"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outlineLvl w:val="0"/>
              <w:rPr>
                <w:rFonts w:hint="eastAsia" w:ascii="仿宋" w:hAnsi="仿宋" w:eastAsia="仿宋" w:cs="仿宋"/>
                <w:sz w:val="24"/>
                <w:szCs w:val="24"/>
              </w:rPr>
            </w:pPr>
            <w:r>
              <w:rPr>
                <w:rFonts w:hint="eastAsia" w:ascii="仿宋" w:hAnsi="仿宋" w:eastAsia="仿宋" w:cs="仿宋"/>
                <w:color w:val="auto"/>
                <w:sz w:val="24"/>
                <w:szCs w:val="24"/>
                <w:lang w:val="en-US" w:eastAsia="zh-CN"/>
              </w:rPr>
              <w:t>为采购方选手提供模拟路演赛场、熟悉赛事路演环节流程，并提供国赛获奖项目经验分享等，模拟路演训练时间不低于3天</w:t>
            </w:r>
          </w:p>
        </w:tc>
        <w:tc>
          <w:tcPr>
            <w:tcW w:w="1009" w:type="dxa"/>
            <w:vAlign w:val="center"/>
          </w:tcPr>
          <w:p>
            <w:pPr>
              <w:spacing w:line="420" w:lineRule="exact"/>
              <w:jc w:val="center"/>
              <w:rPr>
                <w:rFonts w:ascii="仿宋" w:hAnsi="仿宋" w:eastAsia="仿宋"/>
                <w:sz w:val="30"/>
                <w:szCs w:val="30"/>
              </w:rPr>
            </w:pPr>
            <w:r>
              <w:rPr>
                <w:rFonts w:hint="eastAsia" w:ascii="仿宋" w:hAnsi="仿宋" w:eastAsia="仿宋"/>
                <w:sz w:val="30"/>
                <w:szCs w:val="30"/>
                <w:lang w:val="en-US" w:eastAsia="zh-CN"/>
              </w:rPr>
              <w:t>1</w:t>
            </w:r>
          </w:p>
        </w:tc>
        <w:tc>
          <w:tcPr>
            <w:tcW w:w="1120" w:type="dxa"/>
          </w:tcPr>
          <w:p>
            <w:pPr>
              <w:spacing w:line="420" w:lineRule="exact"/>
              <w:jc w:val="center"/>
              <w:rPr>
                <w:rFonts w:hint="default" w:ascii="仿宋" w:hAnsi="仿宋" w:eastAsia="仿宋"/>
                <w:sz w:val="30"/>
                <w:szCs w:val="30"/>
                <w:lang w:val="en-US" w:eastAsia="zh-CN"/>
              </w:rPr>
            </w:pPr>
          </w:p>
        </w:tc>
        <w:tc>
          <w:tcPr>
            <w:tcW w:w="1120" w:type="dxa"/>
            <w:vAlign w:val="top"/>
          </w:tcPr>
          <w:p>
            <w:pPr>
              <w:spacing w:line="420" w:lineRule="exact"/>
              <w:jc w:val="center"/>
              <w:rPr>
                <w:rFonts w:hint="default" w:ascii="仿宋" w:hAnsi="仿宋" w:eastAsia="仿宋" w:cstheme="minorBidi"/>
                <w:kern w:val="2"/>
                <w:sz w:val="30"/>
                <w:szCs w:val="30"/>
                <w:lang w:val="en-US" w:eastAsia="zh-CN" w:bidi="ar-SA"/>
              </w:rPr>
            </w:pPr>
          </w:p>
        </w:tc>
        <w:tc>
          <w:tcPr>
            <w:tcW w:w="1327" w:type="dxa"/>
          </w:tcPr>
          <w:p>
            <w:pPr>
              <w:spacing w:line="420" w:lineRule="exact"/>
              <w:jc w:val="center"/>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4" w:type="dxa"/>
            <w:gridSpan w:val="5"/>
          </w:tcPr>
          <w:p>
            <w:pPr>
              <w:spacing w:line="420" w:lineRule="exact"/>
              <w:jc w:val="center"/>
              <w:rPr>
                <w:rFonts w:ascii="仿宋" w:hAnsi="仿宋" w:eastAsia="仿宋"/>
                <w:b/>
                <w:bCs/>
                <w:sz w:val="30"/>
                <w:szCs w:val="30"/>
              </w:rPr>
            </w:pPr>
            <w:r>
              <w:rPr>
                <w:rFonts w:hint="eastAsia" w:ascii="仿宋" w:hAnsi="仿宋" w:eastAsia="仿宋"/>
                <w:b/>
                <w:bCs/>
                <w:sz w:val="30"/>
                <w:szCs w:val="30"/>
              </w:rPr>
              <w:t>合计报价（元）</w:t>
            </w:r>
          </w:p>
        </w:tc>
        <w:tc>
          <w:tcPr>
            <w:tcW w:w="1120" w:type="dxa"/>
          </w:tcPr>
          <w:p>
            <w:pPr>
              <w:spacing w:line="420" w:lineRule="exact"/>
              <w:rPr>
                <w:rFonts w:hint="default" w:ascii="仿宋" w:hAnsi="仿宋" w:eastAsia="仿宋"/>
                <w:sz w:val="30"/>
                <w:szCs w:val="30"/>
                <w:lang w:val="en-US" w:eastAsia="zh-CN"/>
              </w:rPr>
            </w:pPr>
          </w:p>
        </w:tc>
        <w:tc>
          <w:tcPr>
            <w:tcW w:w="1327" w:type="dxa"/>
          </w:tcPr>
          <w:p>
            <w:pPr>
              <w:spacing w:line="420" w:lineRule="exact"/>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1" w:type="dxa"/>
            <w:gridSpan w:val="7"/>
          </w:tcPr>
          <w:p>
            <w:pPr>
              <w:spacing w:line="420" w:lineRule="exact"/>
              <w:rPr>
                <w:rFonts w:ascii="仿宋" w:hAnsi="仿宋" w:eastAsia="仿宋"/>
                <w:sz w:val="30"/>
                <w:szCs w:val="30"/>
              </w:rPr>
            </w:pPr>
            <w:r>
              <w:rPr>
                <w:rFonts w:hint="eastAsia" w:ascii="仿宋" w:hAnsi="仿宋" w:eastAsia="仿宋"/>
                <w:sz w:val="30"/>
                <w:szCs w:val="30"/>
              </w:rPr>
              <w:t>注：2</w:t>
            </w:r>
            <w:r>
              <w:rPr>
                <w:rFonts w:ascii="仿宋" w:hAnsi="仿宋" w:eastAsia="仿宋"/>
                <w:sz w:val="30"/>
                <w:szCs w:val="30"/>
              </w:rPr>
              <w:t>0000</w:t>
            </w:r>
            <w:r>
              <w:rPr>
                <w:rFonts w:hint="eastAsia" w:ascii="仿宋" w:hAnsi="仿宋" w:eastAsia="仿宋"/>
                <w:sz w:val="30"/>
                <w:szCs w:val="30"/>
              </w:rPr>
              <w:t>元（含）以上须提供营业执照复印件加盖公章</w:t>
            </w:r>
          </w:p>
        </w:tc>
      </w:tr>
    </w:tbl>
    <w:p>
      <w:pPr>
        <w:spacing w:line="420" w:lineRule="exact"/>
        <w:ind w:firstLine="301" w:firstLineChars="100"/>
        <w:rPr>
          <w:rFonts w:hint="eastAsia" w:ascii="仿宋" w:hAnsi="仿宋" w:eastAsia="仿宋"/>
          <w:b/>
          <w:bCs/>
          <w:sz w:val="30"/>
          <w:szCs w:val="30"/>
          <w:lang w:eastAsia="zh-CN"/>
        </w:rPr>
      </w:pPr>
      <w:r>
        <w:rPr>
          <w:rFonts w:hint="eastAsia" w:ascii="仿宋" w:hAnsi="仿宋" w:eastAsia="仿宋"/>
          <w:b/>
          <w:bCs/>
          <w:sz w:val="30"/>
          <w:szCs w:val="30"/>
        </w:rPr>
        <w:t>供应商名称：</w:t>
      </w:r>
      <w:r>
        <w:rPr>
          <w:rFonts w:ascii="仿宋" w:hAnsi="仿宋" w:eastAsia="仿宋"/>
          <w:b/>
          <w:bCs/>
          <w:sz w:val="30"/>
          <w:szCs w:val="30"/>
        </w:rPr>
        <w:t xml:space="preserve"> </w:t>
      </w:r>
    </w:p>
    <w:p>
      <w:pPr>
        <w:spacing w:line="420" w:lineRule="exact"/>
        <w:ind w:firstLine="301" w:firstLineChars="100"/>
        <w:rPr>
          <w:rFonts w:ascii="仿宋" w:hAnsi="仿宋" w:eastAsia="仿宋"/>
          <w:b/>
          <w:bCs/>
          <w:sz w:val="30"/>
          <w:szCs w:val="30"/>
        </w:rPr>
      </w:pPr>
      <w:r>
        <w:rPr>
          <w:rFonts w:hint="eastAsia" w:ascii="仿宋" w:hAnsi="仿宋" w:eastAsia="仿宋"/>
          <w:b/>
          <w:bCs/>
          <w:sz w:val="30"/>
          <w:szCs w:val="30"/>
        </w:rPr>
        <w:t xml:space="preserve">供应商签字或盖章： </w:t>
      </w:r>
    </w:p>
    <w:p>
      <w:pPr>
        <w:spacing w:line="420" w:lineRule="exact"/>
        <w:ind w:firstLine="301" w:firstLineChars="100"/>
        <w:rPr>
          <w:rFonts w:hint="eastAsia" w:ascii="仿宋" w:hAnsi="仿宋" w:eastAsia="仿宋"/>
          <w:b/>
          <w:bCs/>
          <w:sz w:val="30"/>
          <w:szCs w:val="30"/>
          <w:lang w:eastAsia="zh-CN"/>
        </w:rPr>
      </w:pPr>
      <w:r>
        <w:rPr>
          <w:rFonts w:hint="eastAsia" w:ascii="仿宋" w:hAnsi="仿宋" w:eastAsia="仿宋"/>
          <w:b/>
          <w:bCs/>
          <w:sz w:val="30"/>
          <w:szCs w:val="30"/>
        </w:rPr>
        <w:t>供应商联系人：</w:t>
      </w:r>
    </w:p>
    <w:p>
      <w:pPr>
        <w:spacing w:line="420" w:lineRule="exact"/>
        <w:ind w:left="298" w:leftChars="142" w:firstLine="0" w:firstLineChars="0"/>
        <w:rPr>
          <w:rFonts w:hint="default" w:ascii="宋体" w:hAnsi="宋体" w:eastAsia="仿宋" w:cs="宋体"/>
          <w:b/>
          <w:bCs/>
          <w:kern w:val="0"/>
          <w:szCs w:val="21"/>
          <w:lang w:val="en-US" w:eastAsia="zh-CN"/>
        </w:rPr>
      </w:pPr>
      <w:r>
        <w:rPr>
          <w:rFonts w:hint="eastAsia" w:ascii="仿宋" w:hAnsi="仿宋" w:eastAsia="仿宋"/>
          <w:b/>
          <w:bCs/>
          <w:sz w:val="30"/>
          <w:szCs w:val="30"/>
        </w:rPr>
        <w:t>供应商联系电话：</w:t>
      </w:r>
      <w:r>
        <w:rPr>
          <w:rFonts w:hint="eastAsia" w:ascii="仿宋" w:hAnsi="仿宋" w:eastAsia="仿宋"/>
          <w:b/>
          <w:bCs/>
          <w:sz w:val="30"/>
          <w:szCs w:val="30"/>
          <w:lang w:val="en-US" w:eastAsia="zh-CN"/>
        </w:rPr>
        <w:br w:type="textWrapping"/>
      </w:r>
      <w:r>
        <w:rPr>
          <w:rFonts w:hint="eastAsia" w:ascii="仿宋" w:hAnsi="仿宋" w:eastAsia="仿宋"/>
          <w:b/>
          <w:bCs/>
          <w:sz w:val="30"/>
          <w:szCs w:val="30"/>
          <w:lang w:eastAsia="zh-CN"/>
        </w:rPr>
        <w:t>报价时间</w:t>
      </w:r>
      <w:r>
        <w:rPr>
          <w:rFonts w:hint="eastAsia" w:ascii="仿宋" w:hAnsi="仿宋" w:eastAsia="仿宋"/>
          <w:b/>
          <w:bCs/>
          <w:sz w:val="30"/>
          <w:szCs w:val="30"/>
        </w:rPr>
        <w:t>：</w:t>
      </w:r>
    </w:p>
    <w:p>
      <w:pPr>
        <w:spacing w:line="420" w:lineRule="exact"/>
        <w:ind w:firstLine="211" w:firstLineChars="100"/>
        <w:rPr>
          <w:rFonts w:ascii="宋体" w:hAnsi="宋体" w:eastAsia="宋体" w:cs="宋体"/>
          <w:b/>
          <w:bCs/>
          <w:kern w:val="0"/>
          <w:szCs w:val="21"/>
        </w:rPr>
      </w:pPr>
    </w:p>
    <w:sectPr>
      <w:footerReference r:id="rId3" w:type="default"/>
      <w:pgSz w:w="11906" w:h="16838"/>
      <w:pgMar w:top="993"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1269795"/>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1YjA4ZDczZmUzMmJjYWNlMzg3N2ZkODQ5MmU1ZmMifQ=="/>
  </w:docVars>
  <w:rsids>
    <w:rsidRoot w:val="008979B2"/>
    <w:rsid w:val="000208BF"/>
    <w:rsid w:val="00021230"/>
    <w:rsid w:val="00026C87"/>
    <w:rsid w:val="00026E6C"/>
    <w:rsid w:val="000347E1"/>
    <w:rsid w:val="00036F2B"/>
    <w:rsid w:val="00037BCC"/>
    <w:rsid w:val="000412DC"/>
    <w:rsid w:val="000466B1"/>
    <w:rsid w:val="00052FC6"/>
    <w:rsid w:val="000539C0"/>
    <w:rsid w:val="000601E0"/>
    <w:rsid w:val="00071652"/>
    <w:rsid w:val="00083C29"/>
    <w:rsid w:val="00096F3E"/>
    <w:rsid w:val="000A6F08"/>
    <w:rsid w:val="000C1D1A"/>
    <w:rsid w:val="000C2445"/>
    <w:rsid w:val="000E3427"/>
    <w:rsid w:val="000F13F6"/>
    <w:rsid w:val="000F411E"/>
    <w:rsid w:val="000F6A54"/>
    <w:rsid w:val="00102EC2"/>
    <w:rsid w:val="0011413D"/>
    <w:rsid w:val="001245EE"/>
    <w:rsid w:val="001342E4"/>
    <w:rsid w:val="00134986"/>
    <w:rsid w:val="00161BC9"/>
    <w:rsid w:val="001639C9"/>
    <w:rsid w:val="001742CD"/>
    <w:rsid w:val="001A1868"/>
    <w:rsid w:val="001A71B9"/>
    <w:rsid w:val="001D6F16"/>
    <w:rsid w:val="001D79B4"/>
    <w:rsid w:val="001E35A7"/>
    <w:rsid w:val="001F4C25"/>
    <w:rsid w:val="001F4C70"/>
    <w:rsid w:val="001F76CF"/>
    <w:rsid w:val="00223B5C"/>
    <w:rsid w:val="00253A22"/>
    <w:rsid w:val="00263FB2"/>
    <w:rsid w:val="0028019E"/>
    <w:rsid w:val="0028067F"/>
    <w:rsid w:val="002914D1"/>
    <w:rsid w:val="00291EB7"/>
    <w:rsid w:val="002944A5"/>
    <w:rsid w:val="002A4FC4"/>
    <w:rsid w:val="002B04D7"/>
    <w:rsid w:val="002F0830"/>
    <w:rsid w:val="00315F75"/>
    <w:rsid w:val="00316661"/>
    <w:rsid w:val="00330E65"/>
    <w:rsid w:val="0034002E"/>
    <w:rsid w:val="0034381E"/>
    <w:rsid w:val="0034744A"/>
    <w:rsid w:val="0037268A"/>
    <w:rsid w:val="0039592E"/>
    <w:rsid w:val="003A1AF6"/>
    <w:rsid w:val="003A6126"/>
    <w:rsid w:val="003B69C8"/>
    <w:rsid w:val="003C48B9"/>
    <w:rsid w:val="00460B1C"/>
    <w:rsid w:val="00461BEC"/>
    <w:rsid w:val="00477761"/>
    <w:rsid w:val="004802CA"/>
    <w:rsid w:val="00493992"/>
    <w:rsid w:val="00495E3A"/>
    <w:rsid w:val="004A5DDF"/>
    <w:rsid w:val="004B4DF8"/>
    <w:rsid w:val="004E7431"/>
    <w:rsid w:val="004F00CA"/>
    <w:rsid w:val="004F769C"/>
    <w:rsid w:val="0051587A"/>
    <w:rsid w:val="00520FCB"/>
    <w:rsid w:val="0052756D"/>
    <w:rsid w:val="00535560"/>
    <w:rsid w:val="00565446"/>
    <w:rsid w:val="00571EBC"/>
    <w:rsid w:val="0057547B"/>
    <w:rsid w:val="005766AA"/>
    <w:rsid w:val="005775BD"/>
    <w:rsid w:val="00593890"/>
    <w:rsid w:val="00597253"/>
    <w:rsid w:val="005A287E"/>
    <w:rsid w:val="005B1828"/>
    <w:rsid w:val="005E112B"/>
    <w:rsid w:val="005E1294"/>
    <w:rsid w:val="005E29F1"/>
    <w:rsid w:val="005F35AC"/>
    <w:rsid w:val="005F7738"/>
    <w:rsid w:val="005F7FD0"/>
    <w:rsid w:val="00603CBD"/>
    <w:rsid w:val="00607AC8"/>
    <w:rsid w:val="006150AD"/>
    <w:rsid w:val="0061709A"/>
    <w:rsid w:val="006178C3"/>
    <w:rsid w:val="006349A6"/>
    <w:rsid w:val="00636CB8"/>
    <w:rsid w:val="00660F6F"/>
    <w:rsid w:val="006613E5"/>
    <w:rsid w:val="00667E0B"/>
    <w:rsid w:val="00673A14"/>
    <w:rsid w:val="006A251F"/>
    <w:rsid w:val="006A4657"/>
    <w:rsid w:val="006D276F"/>
    <w:rsid w:val="006E5BA3"/>
    <w:rsid w:val="006E6886"/>
    <w:rsid w:val="006F7D47"/>
    <w:rsid w:val="00705326"/>
    <w:rsid w:val="007174CA"/>
    <w:rsid w:val="007302C1"/>
    <w:rsid w:val="00733F04"/>
    <w:rsid w:val="00737D8E"/>
    <w:rsid w:val="007452E3"/>
    <w:rsid w:val="00750C36"/>
    <w:rsid w:val="00750D9B"/>
    <w:rsid w:val="0075493B"/>
    <w:rsid w:val="007744A4"/>
    <w:rsid w:val="00777431"/>
    <w:rsid w:val="007A3668"/>
    <w:rsid w:val="007C0205"/>
    <w:rsid w:val="007C4AF7"/>
    <w:rsid w:val="007C6BDF"/>
    <w:rsid w:val="007C7183"/>
    <w:rsid w:val="007D43AA"/>
    <w:rsid w:val="007D5712"/>
    <w:rsid w:val="007D5E0B"/>
    <w:rsid w:val="007F23BB"/>
    <w:rsid w:val="007F447A"/>
    <w:rsid w:val="007F7F1A"/>
    <w:rsid w:val="00800476"/>
    <w:rsid w:val="008232A2"/>
    <w:rsid w:val="00824388"/>
    <w:rsid w:val="00832F37"/>
    <w:rsid w:val="008427C5"/>
    <w:rsid w:val="00853B27"/>
    <w:rsid w:val="008628E7"/>
    <w:rsid w:val="00887537"/>
    <w:rsid w:val="008935D4"/>
    <w:rsid w:val="008955D6"/>
    <w:rsid w:val="008979B2"/>
    <w:rsid w:val="008A2522"/>
    <w:rsid w:val="008C742E"/>
    <w:rsid w:val="008E20CA"/>
    <w:rsid w:val="008F483A"/>
    <w:rsid w:val="008F525B"/>
    <w:rsid w:val="00903CD6"/>
    <w:rsid w:val="00934220"/>
    <w:rsid w:val="00952BE3"/>
    <w:rsid w:val="009666AE"/>
    <w:rsid w:val="00971610"/>
    <w:rsid w:val="00972860"/>
    <w:rsid w:val="00980988"/>
    <w:rsid w:val="00987DEA"/>
    <w:rsid w:val="009967FB"/>
    <w:rsid w:val="009D5233"/>
    <w:rsid w:val="009E6CA9"/>
    <w:rsid w:val="009F1407"/>
    <w:rsid w:val="009F17E0"/>
    <w:rsid w:val="00A62ECD"/>
    <w:rsid w:val="00A832C8"/>
    <w:rsid w:val="00A87382"/>
    <w:rsid w:val="00AA33CB"/>
    <w:rsid w:val="00AA7A69"/>
    <w:rsid w:val="00AD06AD"/>
    <w:rsid w:val="00AE68F7"/>
    <w:rsid w:val="00AF7C66"/>
    <w:rsid w:val="00B11A4D"/>
    <w:rsid w:val="00B13768"/>
    <w:rsid w:val="00B27877"/>
    <w:rsid w:val="00B43D25"/>
    <w:rsid w:val="00B45D1A"/>
    <w:rsid w:val="00B5025C"/>
    <w:rsid w:val="00B60EC2"/>
    <w:rsid w:val="00B6402D"/>
    <w:rsid w:val="00B9396F"/>
    <w:rsid w:val="00BA61F0"/>
    <w:rsid w:val="00BE22D6"/>
    <w:rsid w:val="00BE387F"/>
    <w:rsid w:val="00BF1055"/>
    <w:rsid w:val="00C14422"/>
    <w:rsid w:val="00C17316"/>
    <w:rsid w:val="00C4090C"/>
    <w:rsid w:val="00C6314F"/>
    <w:rsid w:val="00C72BF7"/>
    <w:rsid w:val="00C83D71"/>
    <w:rsid w:val="00C90E65"/>
    <w:rsid w:val="00C9225C"/>
    <w:rsid w:val="00CA3ECB"/>
    <w:rsid w:val="00CC3782"/>
    <w:rsid w:val="00CD5391"/>
    <w:rsid w:val="00D014AA"/>
    <w:rsid w:val="00D03EE5"/>
    <w:rsid w:val="00D0499E"/>
    <w:rsid w:val="00D20ABF"/>
    <w:rsid w:val="00D329FF"/>
    <w:rsid w:val="00D4525E"/>
    <w:rsid w:val="00D54286"/>
    <w:rsid w:val="00D8019D"/>
    <w:rsid w:val="00D975F1"/>
    <w:rsid w:val="00DB1C0C"/>
    <w:rsid w:val="00DC2460"/>
    <w:rsid w:val="00DE44A7"/>
    <w:rsid w:val="00E03141"/>
    <w:rsid w:val="00E22552"/>
    <w:rsid w:val="00E25293"/>
    <w:rsid w:val="00E32DA0"/>
    <w:rsid w:val="00E3464A"/>
    <w:rsid w:val="00E4115F"/>
    <w:rsid w:val="00E416DB"/>
    <w:rsid w:val="00E55DB3"/>
    <w:rsid w:val="00E6742B"/>
    <w:rsid w:val="00E86B55"/>
    <w:rsid w:val="00E92608"/>
    <w:rsid w:val="00E957A0"/>
    <w:rsid w:val="00EA6238"/>
    <w:rsid w:val="00EA64E6"/>
    <w:rsid w:val="00EA7A97"/>
    <w:rsid w:val="00EB3328"/>
    <w:rsid w:val="00EB3615"/>
    <w:rsid w:val="00EC0DE1"/>
    <w:rsid w:val="00EE07C6"/>
    <w:rsid w:val="00EE0EF4"/>
    <w:rsid w:val="00F07E66"/>
    <w:rsid w:val="00F2193B"/>
    <w:rsid w:val="00F33086"/>
    <w:rsid w:val="00F3769D"/>
    <w:rsid w:val="00F45CED"/>
    <w:rsid w:val="00F66AD4"/>
    <w:rsid w:val="00F71520"/>
    <w:rsid w:val="00F81998"/>
    <w:rsid w:val="00FA37E3"/>
    <w:rsid w:val="00FB0851"/>
    <w:rsid w:val="00FB6960"/>
    <w:rsid w:val="00FC5EE0"/>
    <w:rsid w:val="00FD2769"/>
    <w:rsid w:val="00FD29E9"/>
    <w:rsid w:val="00FF4B61"/>
    <w:rsid w:val="11942F32"/>
    <w:rsid w:val="1AD41BFF"/>
    <w:rsid w:val="2FFB1CB0"/>
    <w:rsid w:val="307D53E4"/>
    <w:rsid w:val="45E372FC"/>
    <w:rsid w:val="48E84A1C"/>
    <w:rsid w:val="51DD1F1A"/>
    <w:rsid w:val="556A2842"/>
    <w:rsid w:val="5983724A"/>
    <w:rsid w:val="7B346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99"/>
    <w:rPr>
      <w:sz w:val="18"/>
      <w:szCs w:val="18"/>
    </w:rPr>
  </w:style>
  <w:style w:type="character" w:customStyle="1" w:styleId="9">
    <w:name w:val="页脚 字符"/>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870</Words>
  <Characters>4965</Characters>
  <Lines>41</Lines>
  <Paragraphs>11</Paragraphs>
  <TotalTime>7</TotalTime>
  <ScaleCrop>false</ScaleCrop>
  <LinksUpToDate>false</LinksUpToDate>
  <CharactersWithSpaces>5824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2020-12-30T11:19:00Z</dcterms:created>
  <dc:creator>zyz</dc:creator>
  <cp:lastModifiedBy>阿牛</cp:lastModifiedBy>
  <cp:lastPrinted>2021-01-12T01:20:00Z</cp:lastPrinted>
  <dcterms:modified xsi:type="dcterms:W3CDTF">2023-08-30T09:03:42Z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DE4BEFA4953E47A6B73A703614B69E0C_13</vt:lpwstr>
  </property>
</Properties>
</file>